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/>
        <w:spacing w:line="56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北京市药物警戒站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首次</w:t>
      </w:r>
      <w:r>
        <w:rPr>
          <w:rFonts w:hint="eastAsia" w:ascii="宋体" w:hAnsi="宋体" w:cs="宋体"/>
          <w:b/>
          <w:bCs/>
          <w:sz w:val="32"/>
          <w:szCs w:val="32"/>
        </w:rPr>
        <w:t>申报审批表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7"/>
        <w:gridCol w:w="4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48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一、医院基本情况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名称：</w:t>
            </w:r>
            <w:r>
              <w:rPr>
                <w:rFonts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医院</w:t>
            </w:r>
            <w:r>
              <w:rPr>
                <w:rFonts w:hint="eastAsia" w:ascii="宋体" w:hAnsi="宋体" w:cs="宋体"/>
                <w:highlight w:val="none"/>
              </w:rPr>
              <w:t>级别：</w:t>
            </w:r>
            <w:r>
              <w:rPr>
                <w:rFonts w:ascii="宋体" w:hAnsi="宋体" w:cs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实际开放床位数（张）：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二、药品不良反应监测工作现状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主管部门：</w:t>
            </w:r>
            <w:r>
              <w:rPr>
                <w:rFonts w:ascii="宋体" w:hAnsi="宋体" w:cs="宋体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负责人及职务：</w:t>
            </w:r>
            <w:r>
              <w:rPr>
                <w:rFonts w:ascii="宋体" w:hAnsi="宋体" w:cs="宋体"/>
                <w:u w:val="single"/>
              </w:rPr>
              <w:t xml:space="preserve">                                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具体从事监测工作人员情况：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姓名：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所在部门：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职称：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联系电话：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姓名：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所在部门：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职称：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联系电话：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姓名：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所在部门：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职称：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联系电话：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</w:t>
            </w:r>
            <w:r>
              <w:rPr>
                <w:rFonts w:hint="eastAsia" w:ascii="宋体" w:hAnsi="宋体" w:cs="宋体"/>
              </w:rPr>
              <w:t>已建立的药品不良反应监测制度名称（详细内容复印件附本表后）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⑴</w:t>
            </w:r>
            <w:r>
              <w:rPr>
                <w:rFonts w:ascii="宋体" w:hAnsi="宋体" w:cs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⑵</w:t>
            </w:r>
            <w:r>
              <w:rPr>
                <w:rFonts w:ascii="宋体" w:hAnsi="宋体" w:cs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⑶</w:t>
            </w:r>
            <w:r>
              <w:rPr>
                <w:rFonts w:ascii="宋体" w:hAnsi="宋体" w:cs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⑷</w:t>
            </w:r>
            <w:r>
              <w:rPr>
                <w:rFonts w:ascii="宋体" w:hAnsi="宋体" w:cs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⑸</w:t>
            </w:r>
            <w:r>
              <w:rPr>
                <w:rFonts w:ascii="宋体" w:hAnsi="宋体" w:cs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⑹</w:t>
            </w:r>
            <w:r>
              <w:rPr>
                <w:rFonts w:ascii="宋体" w:hAnsi="宋体" w:cs="宋体"/>
                <w:u w:val="single"/>
              </w:rPr>
              <w:t xml:space="preserve">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rPr>
                <w:rFonts w:hint="default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4.近3年不良反应报告数量：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default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2022年：报告总数（     ）例；严重报告数（      ）例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eastAsia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2023年：报告总数（     ）例；严重报告数（      ）例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default" w:ascii="宋体" w:hAnsi="宋体" w:cs="宋体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2024年：报告总数（     ）例；严重报告数（      ）例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三、办公设备配备情况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电脑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>台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 w:cs="宋体"/>
              </w:rPr>
              <w:t>是否具备上网条件？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⑴是□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⑵否□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平均年专项工作经费</w:t>
            </w:r>
            <w:r>
              <w:rPr>
                <w:rFonts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四、申请承诺</w:t>
            </w:r>
          </w:p>
          <w:p>
            <w:pPr>
              <w:shd w:val="clear"/>
              <w:spacing w:line="360" w:lineRule="exact"/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本单位申请加入北京市药物警戒站，愿意承担警戒站相关职责，并遵守相关规定。</w:t>
            </w:r>
          </w:p>
          <w:p>
            <w:pPr>
              <w:shd w:val="clear"/>
              <w:spacing w:line="360" w:lineRule="exact"/>
              <w:ind w:firstLine="420" w:firstLineChars="2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申报单位负责人签字：</w:t>
            </w:r>
          </w:p>
          <w:p>
            <w:pPr>
              <w:shd w:val="clear"/>
              <w:spacing w:line="360" w:lineRule="exact"/>
              <w:ind w:firstLine="525" w:firstLineChars="2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5145" w:firstLineChars="24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辖区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市场监督管理局</w:t>
            </w:r>
            <w:r>
              <w:rPr>
                <w:rFonts w:hint="eastAsia" w:ascii="宋体" w:hAnsi="宋体" w:cs="宋体"/>
                <w:b/>
                <w:bCs/>
              </w:rPr>
              <w:t>审核意见</w:t>
            </w:r>
          </w:p>
          <w:p>
            <w:pPr>
              <w:shd w:val="clear"/>
              <w:spacing w:line="360" w:lineRule="exact"/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2310" w:firstLineChars="1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北京</w:t>
            </w:r>
            <w:r>
              <w:rPr>
                <w:rFonts w:hint="eastAsia" w:ascii="宋体" w:hAnsi="宋体" w:cs="宋体"/>
                <w:b/>
                <w:bCs/>
              </w:rPr>
              <w:t>市药品不良反应监测中心审核意见</w:t>
            </w:r>
          </w:p>
          <w:p>
            <w:pPr>
              <w:shd w:val="clear"/>
              <w:spacing w:line="360" w:lineRule="exact"/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2205" w:firstLineChars="10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北京市药品监督管理局审批意见</w:t>
            </w:r>
          </w:p>
          <w:p>
            <w:pPr>
              <w:shd w:val="clear"/>
              <w:spacing w:line="360" w:lineRule="exact"/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5565" w:firstLineChars="26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hd w:val="clear"/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2"/>
    <w:rsid w:val="000345D5"/>
    <w:rsid w:val="00055D08"/>
    <w:rsid w:val="0008654C"/>
    <w:rsid w:val="00113457"/>
    <w:rsid w:val="00125486"/>
    <w:rsid w:val="00141AA6"/>
    <w:rsid w:val="00143956"/>
    <w:rsid w:val="001906C1"/>
    <w:rsid w:val="001933A0"/>
    <w:rsid w:val="001A202B"/>
    <w:rsid w:val="001E4C0D"/>
    <w:rsid w:val="002242E2"/>
    <w:rsid w:val="00237C44"/>
    <w:rsid w:val="00253F76"/>
    <w:rsid w:val="00255E1E"/>
    <w:rsid w:val="00261A65"/>
    <w:rsid w:val="00273D7C"/>
    <w:rsid w:val="00275B2B"/>
    <w:rsid w:val="002A0A5F"/>
    <w:rsid w:val="002D0B83"/>
    <w:rsid w:val="00313828"/>
    <w:rsid w:val="00322734"/>
    <w:rsid w:val="00346953"/>
    <w:rsid w:val="003608AC"/>
    <w:rsid w:val="00381429"/>
    <w:rsid w:val="003C4953"/>
    <w:rsid w:val="003F30E6"/>
    <w:rsid w:val="00403624"/>
    <w:rsid w:val="004367A1"/>
    <w:rsid w:val="00445856"/>
    <w:rsid w:val="00446AA6"/>
    <w:rsid w:val="00446DF7"/>
    <w:rsid w:val="00484AB4"/>
    <w:rsid w:val="005070D3"/>
    <w:rsid w:val="005349CB"/>
    <w:rsid w:val="005411B2"/>
    <w:rsid w:val="005831DD"/>
    <w:rsid w:val="005C1CB5"/>
    <w:rsid w:val="005C1EEB"/>
    <w:rsid w:val="005D3C6F"/>
    <w:rsid w:val="00640940"/>
    <w:rsid w:val="006817F0"/>
    <w:rsid w:val="006966A9"/>
    <w:rsid w:val="006A5D18"/>
    <w:rsid w:val="006C1188"/>
    <w:rsid w:val="006F4C60"/>
    <w:rsid w:val="00770E62"/>
    <w:rsid w:val="00775E21"/>
    <w:rsid w:val="00807625"/>
    <w:rsid w:val="0085425F"/>
    <w:rsid w:val="00861A26"/>
    <w:rsid w:val="008B3ACA"/>
    <w:rsid w:val="008C12B2"/>
    <w:rsid w:val="00903F37"/>
    <w:rsid w:val="00907A67"/>
    <w:rsid w:val="00943FA4"/>
    <w:rsid w:val="009D15B2"/>
    <w:rsid w:val="009E4F10"/>
    <w:rsid w:val="009E7C80"/>
    <w:rsid w:val="00A039A8"/>
    <w:rsid w:val="00A542D9"/>
    <w:rsid w:val="00A60BD6"/>
    <w:rsid w:val="00A85A3D"/>
    <w:rsid w:val="00A86963"/>
    <w:rsid w:val="00AC2E0C"/>
    <w:rsid w:val="00AE0305"/>
    <w:rsid w:val="00AE3BA1"/>
    <w:rsid w:val="00B00F65"/>
    <w:rsid w:val="00B248C1"/>
    <w:rsid w:val="00B26938"/>
    <w:rsid w:val="00B41D12"/>
    <w:rsid w:val="00BA4956"/>
    <w:rsid w:val="00BA5825"/>
    <w:rsid w:val="00BC1DFE"/>
    <w:rsid w:val="00C76B66"/>
    <w:rsid w:val="00C80526"/>
    <w:rsid w:val="00C81EF2"/>
    <w:rsid w:val="00C85893"/>
    <w:rsid w:val="00C85B68"/>
    <w:rsid w:val="00CA4592"/>
    <w:rsid w:val="00CC1B32"/>
    <w:rsid w:val="00CD76ED"/>
    <w:rsid w:val="00CE2FED"/>
    <w:rsid w:val="00CE58E6"/>
    <w:rsid w:val="00CF60BB"/>
    <w:rsid w:val="00D0459E"/>
    <w:rsid w:val="00D114CA"/>
    <w:rsid w:val="00D4672E"/>
    <w:rsid w:val="00D67945"/>
    <w:rsid w:val="00D75BB2"/>
    <w:rsid w:val="00D77B6F"/>
    <w:rsid w:val="00DC597C"/>
    <w:rsid w:val="00E5718D"/>
    <w:rsid w:val="00EA4CD0"/>
    <w:rsid w:val="00EE5115"/>
    <w:rsid w:val="00F26682"/>
    <w:rsid w:val="00F43E12"/>
    <w:rsid w:val="00F836DE"/>
    <w:rsid w:val="00FA136A"/>
    <w:rsid w:val="00FB7D5E"/>
    <w:rsid w:val="00FC1D82"/>
    <w:rsid w:val="00FE6FC5"/>
    <w:rsid w:val="00FF0340"/>
    <w:rsid w:val="31AE18C2"/>
    <w:rsid w:val="322E5C7B"/>
    <w:rsid w:val="4536479A"/>
    <w:rsid w:val="57CD5C54"/>
    <w:rsid w:val="5B37950C"/>
    <w:rsid w:val="5BF9830D"/>
    <w:rsid w:val="5FD67C6B"/>
    <w:rsid w:val="60FF5406"/>
    <w:rsid w:val="65775884"/>
    <w:rsid w:val="70F36BD2"/>
    <w:rsid w:val="737DCC9A"/>
    <w:rsid w:val="77AB675C"/>
    <w:rsid w:val="7BD9CC93"/>
    <w:rsid w:val="7BEF61AA"/>
    <w:rsid w:val="7EAFD886"/>
    <w:rsid w:val="9D7417CC"/>
    <w:rsid w:val="BCFC77E8"/>
    <w:rsid w:val="BEDE20EB"/>
    <w:rsid w:val="BFDA1BD4"/>
    <w:rsid w:val="DADDFF5C"/>
    <w:rsid w:val="DB39F1A4"/>
    <w:rsid w:val="F36F9154"/>
    <w:rsid w:val="F79F7DFB"/>
    <w:rsid w:val="FAE7732B"/>
    <w:rsid w:val="FBBA634F"/>
    <w:rsid w:val="FDDF8CFC"/>
    <w:rsid w:val="FEFE7445"/>
    <w:rsid w:val="FFE77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cs="Calibri"/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basedOn w:val="8"/>
    <w:link w:val="2"/>
    <w:semiHidden/>
    <w:qFormat/>
    <w:locked/>
    <w:uiPriority w:val="0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1645</Words>
  <Characters>1705</Characters>
  <Lines>12</Lines>
  <Paragraphs>3</Paragraphs>
  <TotalTime>6</TotalTime>
  <ScaleCrop>false</ScaleCrop>
  <LinksUpToDate>false</LinksUpToDate>
  <CharactersWithSpaces>2776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2011-11-13T23:22:00Z</dcterms:created>
  <dc:creator>xingliqiu</dc:creator>
  <cp:lastModifiedBy>姚珏成</cp:lastModifiedBy>
  <cp:lastPrinted>2025-09-03T07:29:00Z</cp:lastPrinted>
  <dcterms:modified xsi:type="dcterms:W3CDTF">2025-09-05T15:22:41Z</dcterms:modified>
  <dc:title>北京市药品不良反应监测中心关于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eyJoZGlkIjoiNWRlZDJhZWJiMGVmZjZhMWI4OTkyOWYwNzQ1NGE0ZWIiLCJ1c2VySWQiOiIzNDA4Mzc3MzIifQ==</vt:lpwstr>
  </property>
  <property fmtid="{D5CDD505-2E9C-101B-9397-08002B2CF9AE}" pid="4" name="ICV">
    <vt:lpwstr>03BCD0E6F1BB401995D4BC5478A51870_13</vt:lpwstr>
  </property>
</Properties>
</file>